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7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71"/>
      </w:tblGrid>
      <w:tr>
        <w:trPr/>
        <w:tc>
          <w:tcPr>
            <w:tcW w:w="9871" w:type="dxa"/>
            <w:tcBorders>
              <w:top w:val="single" w:sz="8" w:space="0" w:color="4F81BD"/>
              <w:start w:val="single" w:sz="8" w:space="0" w:color="4F81BD"/>
              <w:bottom w:val="single" w:sz="18" w:space="0" w:color="4F81BD"/>
              <w:end w:val="single" w:sz="8" w:space="0" w:color="4F81BD"/>
            </w:tcBorders>
            <w:shd w:color="auto" w:fill="auto" w:val="pct15"/>
          </w:tcPr>
          <w:p>
            <w:pPr>
              <w:pStyle w:val="Heading9"/>
              <w:rPr>
                <w:sz w:val="44"/>
                <w:szCs w:val="44"/>
              </w:rPr>
            </w:pP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44"/>
                <w:szCs w:val="44"/>
                <w:u w:val="single"/>
              </w:rPr>
              <w:t>CURRICULUM VITAE</w:t>
            </w:r>
          </w:p>
        </w:tc>
      </w:tr>
    </w:tbl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tbl>
      <w:tblPr>
        <w:tblW w:w="9844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61"/>
        <w:gridCol w:w="5283"/>
      </w:tblGrid>
      <w:tr>
        <w:trPr>
          <w:trHeight w:val="1501" w:hRule="atLeast"/>
        </w:trPr>
        <w:tc>
          <w:tcPr>
            <w:tcW w:w="4561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  <w:shd w:color="auto" w:fill="auto" w:val="pct12"/>
          </w:tcPr>
          <w:p>
            <w:pPr>
              <w:pStyle w:val="Heading2"/>
              <w:spacing w:before="0" w:after="0"/>
              <w:rPr>
                <w:rFonts w:ascii="Times New Roman" w:hAnsi="Times New Roman" w:cs="Times New Roman"/>
                <w:i w:val="false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/>
                <w:bCs w:val="false"/>
                <w:i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single"/>
              </w:rPr>
              <w:t>Ms.SONU JAINARAYAN TIWARI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</w:t>
            </w:r>
            <w:hyperlink r:id="rId2">
              <w:r>
                <w:rPr>
                  <w:rStyle w:val="Hyperlink"/>
                  <w:rFonts w:cs="Times New Roman" w:ascii="Times New Roman" w:hAnsi="Times New Roman"/>
                  <w:b/>
                  <w:bCs/>
                  <w:i w:val="false"/>
                  <w:strike w:val="false"/>
                  <w:dstrike w:val="false"/>
                  <w:outline w:val="false"/>
                  <w:shadow w:val="false"/>
                  <w:emboss w:val="false"/>
                  <w:imprint w:val="false"/>
                  <w:color w:val="0000FF"/>
                  <w:sz w:val="22"/>
                  <w:szCs w:val="22"/>
                  <w:u w:val="single"/>
                </w:rPr>
                <w:t xml:space="preserve"> </w:t>
              </w:r>
              <w:r>
                <w:rPr>
                  <w:rStyle w:val="Hyperlink"/>
                  <w:rFonts w:cs="Times New Roman" w:ascii="Times New Roman" w:hAnsi="Times New Roman"/>
                  <w:b/>
                  <w:bCs/>
                  <w:i w:val="false"/>
                  <w:strike w:val="false"/>
                  <w:dstrike w:val="false"/>
                  <w:outline w:val="false"/>
                  <w:shadow w:val="false"/>
                  <w:emboss w:val="false"/>
                  <w:imprint w:val="false"/>
                  <w:color w:val="0000FF"/>
                  <w:sz w:val="22"/>
                  <w:szCs w:val="22"/>
                  <w:u w:val="single"/>
                </w:rPr>
                <w:t>Sonu86tiwari@gmail.com</w:t>
              </w:r>
            </w:hyperlink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5283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8" w:space="0" w:color="000000"/>
            </w:tcBorders>
            <w:shd w:color="auto" w:fill="auto" w:val="pct12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ADDRESS FOR CORRESPONDENCE:</w:t>
            </w:r>
          </w:p>
          <w:p>
            <w:pPr>
              <w:pStyle w:val="Normal"/>
              <w:tabs>
                <w:tab w:val="clear" w:pos="720"/>
                <w:tab w:val="left" w:pos="6120" w:leader="none"/>
              </w:tabs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C/o Jainarayan Tiwari</w:t>
            </w:r>
          </w:p>
          <w:p>
            <w:pPr>
              <w:pStyle w:val="Normal"/>
              <w:tabs>
                <w:tab w:val="clear" w:pos="720"/>
                <w:tab w:val="left" w:pos="6120" w:leader="none"/>
              </w:tabs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Shrinagar, Chandrashekhar Ward, Gondia</w:t>
            </w:r>
          </w:p>
          <w:p>
            <w:pPr>
              <w:pStyle w:val="Normal"/>
              <w:tabs>
                <w:tab w:val="clear" w:pos="720"/>
                <w:tab w:val="left" w:pos="6120" w:leader="none"/>
              </w:tabs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Dist.-Gondia</w:t>
            </w:r>
          </w:p>
          <w:p>
            <w:pPr>
              <w:pStyle w:val="Normal"/>
              <w:tabs>
                <w:tab w:val="clear" w:pos="720"/>
                <w:tab w:val="left" w:pos="6120" w:leader="none"/>
              </w:tabs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Maharashtra. PIN-441601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Mobile  7972428627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844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44"/>
      </w:tblGrid>
      <w:tr>
        <w:trPr/>
        <w:tc>
          <w:tcPr>
            <w:tcW w:w="9844" w:type="dxa"/>
            <w:tcBorders>
              <w:top w:val="single" w:sz="18" w:space="0" w:color="FFFFFF"/>
              <w:start w:val="single" w:sz="18" w:space="0" w:color="FFFFFF"/>
              <w:bottom w:val="single" w:sz="18" w:space="0" w:color="FFFFFF"/>
              <w:end w:val="single" w:sz="18" w:space="0" w:color="FFFFFF"/>
            </w:tcBorders>
            <w:shd w:color="000000" w:fill="FFFFFF" w:val="pct20"/>
          </w:tcPr>
          <w:p>
            <w:pPr>
              <w:pStyle w:val="Normal"/>
              <w:spacing w:lineRule="auto" w:line="240" w:before="0" w:after="0"/>
              <w:rPr>
                <w:rFonts w:ascii="Cambria" w:hAnsi="Cambria" w:cs="Cambria"/>
                <w:b/>
                <w:bCs/>
                <w:caps/>
                <w:sz w:val="28"/>
                <w:szCs w:val="28"/>
              </w:rPr>
            </w:pPr>
            <w:r>
              <w:rPr>
                <w:rFonts w:cs="Cambria" w:ascii="Cambria" w:hAnsi="Cambria"/>
                <w:b/>
                <w:bCs/>
                <w:i w:val="false"/>
                <w:caps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Objective:</w:t>
            </w:r>
          </w:p>
        </w:tc>
      </w:tr>
      <w:tr>
        <w:trPr/>
        <w:tc>
          <w:tcPr>
            <w:tcW w:w="9844" w:type="dxa"/>
            <w:tcBorders>
              <w:top w:val="single" w:sz="18" w:space="0" w:color="FFFFFF"/>
              <w:start w:val="single" w:sz="18" w:space="0" w:color="FFFFFF"/>
              <w:bottom w:val="single" w:sz="18" w:space="0" w:color="FFFFFF"/>
              <w:end w:val="single" w:sz="18" w:space="0" w:color="FFFFFF"/>
            </w:tcBorders>
            <w:shd w:color="000000" w:fill="FFFFFF" w:val="pct5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“</w:t>
            </w:r>
            <w:r>
              <w:rPr>
                <w:rFonts w:cs="Times New Roman" w:ascii="Times New Roman" w:hAnsi="Times New Roman"/>
                <w:b/>
                <w:i w:val="false"/>
                <w:iCs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To obtain a challenging position that will allow me to utilize my current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iCs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skills  and to get proper platform to improve myself in future &amp; to achieve</w:t>
            </w:r>
          </w:p>
          <w:p>
            <w:pPr>
              <w:pStyle w:val="Normal"/>
              <w:spacing w:before="0" w:after="0"/>
              <w:jc w:val="center"/>
              <w:rPr>
                <w:rFonts w:ascii="Baskerville Old Face" w:hAnsi="Baskerville Old Face" w:cs="Baskerville Old Face"/>
              </w:rPr>
            </w:pPr>
            <w:r>
              <w:rPr>
                <w:rFonts w:cs="Times New Roman" w:ascii="Times New Roman" w:hAnsi="Times New Roman"/>
                <w:b/>
                <w:i w:val="false"/>
                <w:iCs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High standards in technical fields.”</w:t>
            </w:r>
          </w:p>
        </w:tc>
      </w:tr>
    </w:tbl>
    <w:p>
      <w:pPr>
        <w:pStyle w:val="Normal"/>
        <w:spacing w:lineRule="auto" w:line="240" w:before="0" w:after="0"/>
        <w:rPr>
          <w:rFonts w:ascii="Baskerville Old Face" w:hAnsi="Baskerville Old Face" w:cs="Baskerville Old Face"/>
          <w:b/>
          <w:bCs/>
          <w:sz w:val="20"/>
          <w:szCs w:val="20"/>
        </w:rPr>
      </w:pPr>
      <w:r>
        <w:rPr>
          <w:rFonts w:cs="Baskerville Old Face" w:ascii="Baskerville Old Face" w:hAnsi="Baskerville Old Face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Baskerville Old Face" w:hAnsi="Baskerville Old Face" w:cs="Baskerville Old Face"/>
          <w:b/>
          <w:bCs/>
          <w:sz w:val="20"/>
          <w:szCs w:val="20"/>
        </w:rPr>
      </w:pPr>
      <w:r>
        <w:rPr>
          <w:rFonts w:cs="Baskerville Old Face" w:ascii="Baskerville Old Face" w:hAnsi="Baskerville Old Face"/>
          <w:b/>
          <w:bCs/>
          <w:sz w:val="20"/>
          <w:szCs w:val="20"/>
        </w:rPr>
      </w:r>
    </w:p>
    <w:tbl>
      <w:tblPr>
        <w:tblW w:w="9844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44"/>
      </w:tblGrid>
      <w:tr>
        <w:trPr>
          <w:trHeight w:val="288" w:hRule="atLeast"/>
        </w:trPr>
        <w:tc>
          <w:tcPr>
            <w:tcW w:w="9844" w:type="dxa"/>
            <w:tcBorders>
              <w:top w:val="single" w:sz="2" w:space="0" w:color="FFFFFF"/>
              <w:start w:val="single" w:sz="2" w:space="0" w:color="FFFFFF"/>
              <w:bottom w:val="single" w:sz="2" w:space="0" w:color="FFFFFF"/>
              <w:end w:val="single" w:sz="2" w:space="0" w:color="FFFFFF"/>
            </w:tcBorders>
            <w:shd w:color="000000" w:fill="FFFFFF" w:val="pct20"/>
          </w:tcPr>
          <w:p>
            <w:pPr>
              <w:pStyle w:val="Normal"/>
              <w:spacing w:lineRule="auto" w:line="240" w:before="0" w:after="0"/>
              <w:rPr>
                <w:rFonts w:ascii="Cambria" w:hAnsi="Cambria" w:cs="Cambria"/>
                <w:b/>
                <w:bCs/>
                <w:caps/>
                <w:sz w:val="28"/>
                <w:szCs w:val="28"/>
              </w:rPr>
            </w:pPr>
            <w:r>
              <w:rPr>
                <w:rFonts w:cs="Cambria" w:ascii="Cambria" w:hAnsi="Cambria"/>
                <w:b/>
                <w:bCs/>
                <w:i w:val="false"/>
                <w:caps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STRENGTH:</w:t>
            </w:r>
          </w:p>
        </w:tc>
      </w:tr>
      <w:tr>
        <w:trPr>
          <w:trHeight w:val="243" w:hRule="atLeast"/>
        </w:trPr>
        <w:tc>
          <w:tcPr>
            <w:tcW w:w="9844" w:type="dxa"/>
            <w:tcBorders>
              <w:top w:val="single" w:sz="2" w:space="0" w:color="FFFFFF"/>
              <w:start w:val="single" w:sz="2" w:space="0" w:color="FFFFFF"/>
              <w:bottom w:val="single" w:sz="2" w:space="0" w:color="FFFFFF"/>
              <w:end w:val="single" w:sz="2" w:space="0" w:color="FFFFFF"/>
            </w:tcBorders>
            <w:shd w:color="000000" w:fill="FFFFFF" w:val="pct5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Creative, Innovative, patience, ready to face challenges, optimistic , hardworker, a good listener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844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66"/>
        <w:gridCol w:w="2775"/>
        <w:gridCol w:w="1776"/>
        <w:gridCol w:w="3627"/>
      </w:tblGrid>
      <w:tr>
        <w:trPr/>
        <w:tc>
          <w:tcPr>
            <w:tcW w:w="1666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Baskerville Old Face"/>
                <w:b/>
                <w:sz w:val="28"/>
                <w:szCs w:val="28"/>
              </w:rPr>
            </w:pPr>
            <w:r>
              <w:rPr>
                <w:rFonts w:cs="Baskerville Old Face" w:ascii="Cambria" w:hAnsi="Cambria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EXAM</w:t>
            </w:r>
          </w:p>
        </w:tc>
        <w:tc>
          <w:tcPr>
            <w:tcW w:w="277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Baskerville Old Face"/>
                <w:b/>
                <w:sz w:val="28"/>
                <w:szCs w:val="28"/>
              </w:rPr>
            </w:pPr>
            <w:r>
              <w:rPr>
                <w:rFonts w:cs="Baskerville Old Face" w:ascii="Cambria" w:hAnsi="Cambria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UNIVERSITY/BOARD</w:t>
            </w:r>
          </w:p>
        </w:tc>
        <w:tc>
          <w:tcPr>
            <w:tcW w:w="1776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Baskerville Old Face"/>
                <w:b/>
                <w:sz w:val="28"/>
                <w:szCs w:val="28"/>
              </w:rPr>
            </w:pPr>
            <w:r>
              <w:rPr>
                <w:rFonts w:cs="Baskerville Old Face" w:ascii="Cambria" w:hAnsi="Cambria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YEAR</w:t>
            </w:r>
          </w:p>
        </w:tc>
        <w:tc>
          <w:tcPr>
            <w:tcW w:w="3627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Baskerville Old Face"/>
                <w:b/>
                <w:sz w:val="28"/>
                <w:szCs w:val="28"/>
              </w:rPr>
            </w:pPr>
            <w:r>
              <w:rPr>
                <w:rFonts w:cs="Baskerville Old Face" w:ascii="Cambria" w:hAnsi="Cambria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PERCENTAGE</w:t>
            </w:r>
          </w:p>
        </w:tc>
      </w:tr>
      <w:tr>
        <w:trPr/>
        <w:tc>
          <w:tcPr>
            <w:tcW w:w="1666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H.S.C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     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B. Com</w:t>
            </w:r>
          </w:p>
        </w:tc>
        <w:tc>
          <w:tcPr>
            <w:tcW w:w="277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NAGPUR BOARD NAGPUR UNI.</w:t>
            </w:r>
          </w:p>
        </w:tc>
        <w:tc>
          <w:tcPr>
            <w:tcW w:w="1776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2005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2008</w:t>
            </w:r>
          </w:p>
        </w:tc>
        <w:tc>
          <w:tcPr>
            <w:tcW w:w="3627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64.83%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56.00%</w:t>
            </w:r>
          </w:p>
        </w:tc>
      </w:tr>
      <w:tr>
        <w:trPr/>
        <w:tc>
          <w:tcPr>
            <w:tcW w:w="1666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M.COM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MBA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B.ED</w:t>
            </w:r>
          </w:p>
        </w:tc>
        <w:tc>
          <w:tcPr>
            <w:tcW w:w="277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      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YCMOU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ANNAMALAI UNI.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. NAGPUR UNI.</w:t>
            </w:r>
          </w:p>
        </w:tc>
        <w:tc>
          <w:tcPr>
            <w:tcW w:w="1776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2023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2010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2021</w:t>
            </w:r>
          </w:p>
        </w:tc>
        <w:tc>
          <w:tcPr>
            <w:tcW w:w="3627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2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8500%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62.00%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82.00%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752" w:type="dxa"/>
        <w:jc w:val="start"/>
        <w:tblInd w:w="-1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82"/>
        <w:gridCol w:w="70"/>
      </w:tblGrid>
      <w:tr>
        <w:trPr>
          <w:trHeight w:val="390" w:hRule="atLeast"/>
        </w:trPr>
        <w:tc>
          <w:tcPr>
            <w:tcW w:w="9682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Achievement"/>
              <w:ind w:hanging="0" w:start="0"/>
              <w:rPr/>
            </w:pPr>
            <w:r>
              <w:rPr/>
            </w:r>
          </w:p>
        </w:tc>
        <w:tc>
          <w:tcPr>
            <w:tcW w:w="70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</w:tcPr>
          <w:p>
            <w:pPr>
              <w:pStyle w:val="Achievement"/>
              <w:rPr/>
            </w:pPr>
            <w:r>
              <w:rPr/>
            </w:r>
          </w:p>
        </w:tc>
      </w:tr>
      <w:tr>
        <w:trPr/>
        <w:tc>
          <w:tcPr>
            <w:tcW w:w="9752" w:type="dxa"/>
            <w:gridSpan w:val="2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tabs>
                <w:tab w:val="clear" w:pos="720"/>
                <w:tab w:val="left" w:pos="1980" w:leader="none"/>
              </w:tabs>
              <w:spacing w:lineRule="auto" w:line="240" w:before="0" w:after="0"/>
              <w:rPr>
                <w:rFonts w:ascii="Cambria" w:hAnsi="Cambria" w:cs="Cambria"/>
                <w:b/>
                <w:bCs/>
                <w:caps/>
                <w:sz w:val="24"/>
                <w:szCs w:val="24"/>
              </w:rPr>
            </w:pPr>
            <w:r>
              <w:rPr>
                <w:rFonts w:cs="Cambria" w:ascii="Cambria" w:hAnsi="Cambria"/>
                <w:b/>
                <w:bCs/>
                <w:caps/>
                <w:sz w:val="24"/>
                <w:szCs w:val="24"/>
              </w:rPr>
              <w:t>TECHNical Awareness</w:t>
            </w:r>
          </w:p>
        </w:tc>
      </w:tr>
    </w:tbl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tbl>
      <w:tblPr>
        <w:tblW w:w="9844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844"/>
      </w:tblGrid>
      <w:tr>
        <w:trPr>
          <w:trHeight w:val="2150" w:hRule="atLeast"/>
        </w:trPr>
        <w:tc>
          <w:tcPr>
            <w:tcW w:w="9844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Achievement"/>
              <w:ind w:firstLine="720" w:start="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1. Basics Of Computer        :     MS-OFFICE.MSCIT</w:t>
            </w:r>
          </w:p>
          <w:p>
            <w:pPr>
              <w:pStyle w:val="Achievement"/>
              <w:ind w:firstLine="720" w:start="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2. Operating Systems          :    Windows 2007, XP.</w:t>
            </w:r>
          </w:p>
          <w:p>
            <w:pPr>
              <w:pStyle w:val="Achievement"/>
              <w:ind w:hanging="0" w:start="0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          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3. TALLY                                  :     ERP 9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start"/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2"/>
                <w:szCs w:val="22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2"/>
                <w:szCs w:val="22"/>
                <w:u w:val="none"/>
              </w:rPr>
            </w:r>
          </w:p>
        </w:tc>
      </w:tr>
      <w:tr>
        <w:trPr/>
        <w:tc>
          <w:tcPr>
            <w:tcW w:w="9844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tabs>
                <w:tab w:val="clear" w:pos="720"/>
                <w:tab w:val="left" w:pos="1980" w:leader="none"/>
              </w:tabs>
              <w:spacing w:lineRule="auto" w:line="240" w:before="0" w:after="0"/>
              <w:rPr>
                <w:rFonts w:ascii="Cambria" w:hAnsi="Cambria" w:cs="Cambria"/>
                <w:b/>
                <w:bCs/>
                <w:caps/>
                <w:sz w:val="28"/>
                <w:szCs w:val="28"/>
              </w:rPr>
            </w:pPr>
            <w:r>
              <w:rPr>
                <w:rFonts w:cs="Cambria" w:ascii="Cambria" w:hAnsi="Cambria"/>
                <w:b/>
                <w:bCs/>
                <w:caps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tbl>
      <w:tblPr>
        <w:tblpPr w:vertAnchor="margin" w:horzAnchor="margin" w:tblpX="-54" w:tblpY="0"/>
        <w:tblW w:w="952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525"/>
      </w:tblGrid>
      <w:tr>
        <w:trPr>
          <w:trHeight w:val="263" w:hRule="atLeast"/>
        </w:trPr>
        <w:tc>
          <w:tcPr>
            <w:tcW w:w="952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Normal"/>
              <w:spacing w:lineRule="auto" w:line="240" w:before="0" w:after="0"/>
              <w:rPr>
                <w:rFonts w:ascii="Cambria" w:hAnsi="Cambria" w:cs="Cambria"/>
                <w:b/>
                <w:bCs/>
                <w:sz w:val="28"/>
                <w:szCs w:val="28"/>
                <w:u w:val="single"/>
              </w:rPr>
            </w:pPr>
            <w:r>
              <w:rPr>
                <w:rFonts w:cs="Cambria" w:ascii="Cambria" w:hAnsi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single"/>
              </w:rPr>
              <w:t>EXTRA CURRICULAR ACTIVITIES:</w:t>
            </w:r>
          </w:p>
        </w:tc>
      </w:tr>
      <w:tr>
        <w:trPr>
          <w:trHeight w:val="535" w:hRule="atLeast"/>
        </w:trPr>
        <w:tc>
          <w:tcPr>
            <w:tcW w:w="952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Active Participant of cultural events organized in our institute.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Experience of share trading,Future n Options,Currency  trading  &amp; Commodity trading 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I have passed NISM 8 Series Equity Derivative Exam.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tbl>
      <w:tblPr>
        <w:tblW w:w="9285" w:type="dxa"/>
        <w:jc w:val="start"/>
        <w:tblInd w:w="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285"/>
      </w:tblGrid>
      <w:tr>
        <w:trPr>
          <w:trHeight w:val="1290" w:hRule="atLeast"/>
        </w:trPr>
        <w:tc>
          <w:tcPr>
            <w:tcW w:w="928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BodyText3"/>
              <w:spacing w:lineRule="auto" w:line="240" w:before="0" w:after="0"/>
              <w:rPr>
                <w:rFonts w:ascii="Cambria" w:hAnsi="Cambria" w:cs="Cambria"/>
                <w:b/>
                <w:bCs/>
                <w:sz w:val="28"/>
                <w:szCs w:val="28"/>
                <w:u w:val="single"/>
              </w:rPr>
            </w:pPr>
            <w:r>
              <w:rPr>
                <w:rFonts w:cs="Cambria" w:ascii="Cambria" w:hAnsi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single"/>
              </w:rPr>
              <w:t>WORK EXPERIENCE:</w:t>
            </w:r>
          </w:p>
          <w:p>
            <w:pPr>
              <w:pStyle w:val="BodyText3"/>
              <w:spacing w:lineRule="auto" w:line="240" w:before="0" w:after="0"/>
              <w:rPr>
                <w:rFonts w:ascii="Cambria" w:hAnsi="Cambria" w:cs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</w:pPr>
            <w:r>
              <w:rPr>
                <w:rFonts w:cs="Cambria" w:ascii="Cambria" w:hAnsi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 xml:space="preserve">.      Currently working in NMD College In BBA Department. .      .     </w:t>
            </w:r>
          </w:p>
          <w:p>
            <w:pPr>
              <w:pStyle w:val="BodyText3"/>
              <w:spacing w:lineRule="auto" w:line="240" w:before="0" w:after="0"/>
              <w:rPr>
                <w:rFonts w:ascii="Cambria" w:hAnsi="Cambria" w:cs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</w:pPr>
            <w:r>
              <w:rPr>
                <w:rFonts w:cs="Cambria" w:ascii="Cambria" w:hAnsi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Teaching In Vivek Mandir Junior College of Commerce  Gondia ..</w:t>
            </w:r>
          </w:p>
          <w:p>
            <w:pPr>
              <w:pStyle w:val="BodyText3"/>
              <w:spacing w:lineRule="auto" w:line="240" w:before="0" w:after="0"/>
              <w:rPr>
                <w:rFonts w:ascii="Cambria" w:hAnsi="Cambria" w:cs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</w:pPr>
            <w:r>
              <w:rPr>
                <w:rFonts w:cs="Cambria" w:ascii="Cambria" w:hAnsi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none"/>
              </w:rPr>
              <w:t>.       June 2018 to March 2025</w:t>
            </w:r>
          </w:p>
        </w:tc>
      </w:tr>
      <w:tr>
        <w:trPr>
          <w:trHeight w:val="1232" w:hRule="atLeast"/>
        </w:trPr>
        <w:tc>
          <w:tcPr>
            <w:tcW w:w="928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ListParagraph"/>
              <w:numPr>
                <w:ilvl w:val="0"/>
                <w:numId w:val="0"/>
              </w:numPr>
              <w:spacing w:before="0" w:after="0"/>
              <w:ind w:hanging="0" w:star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.     SHAREKHAN SECURITIES LTD AS A RM IN EQUITY COMMODITY AND .</w:t>
            </w:r>
          </w:p>
          <w:p>
            <w:pPr>
              <w:pStyle w:val="ListParagraph"/>
              <w:numPr>
                <w:ilvl w:val="0"/>
                <w:numId w:val="0"/>
              </w:numPr>
              <w:spacing w:before="0" w:after="0"/>
              <w:ind w:hanging="0" w:star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.      DERIVATIVES FOR THREE YEAR .</w:t>
            </w:r>
          </w:p>
          <w:p>
            <w:pPr>
              <w:pStyle w:val="ListParagraph"/>
              <w:numPr>
                <w:ilvl w:val="0"/>
                <w:numId w:val="0"/>
              </w:numPr>
              <w:spacing w:before="0" w:after="0"/>
              <w:ind w:hanging="0" w:star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.      DESTIMONEY LTD AS A TRADING DEALER IN EQUITY COMMODITY N .</w:t>
            </w:r>
          </w:p>
          <w:p>
            <w:pPr>
              <w:pStyle w:val="ListParagraph"/>
              <w:numPr>
                <w:ilvl w:val="0"/>
                <w:numId w:val="0"/>
              </w:numPr>
              <w:spacing w:before="0" w:after="0"/>
              <w:ind w:hanging="0" w:star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.      DERIVATIVES FOR TWO YEAR.</w:t>
            </w:r>
          </w:p>
        </w:tc>
      </w:tr>
      <w:tr>
        <w:trPr>
          <w:trHeight w:val="275" w:hRule="atLeast"/>
        </w:trPr>
        <w:tc>
          <w:tcPr>
            <w:tcW w:w="9285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ListParagraph"/>
              <w:numPr>
                <w:ilvl w:val="0"/>
                <w:numId w:val="0"/>
              </w:numPr>
              <w:spacing w:before="0" w:after="0"/>
              <w:ind w:hanging="0" w:star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tbl>
      <w:tblPr>
        <w:tblW w:w="9576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8"/>
        <w:gridCol w:w="4788"/>
      </w:tblGrid>
      <w:tr>
        <w:trPr/>
        <w:tc>
          <w:tcPr>
            <w:tcW w:w="9576" w:type="dxa"/>
            <w:gridSpan w:val="2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25"/>
          </w:tcPr>
          <w:p>
            <w:pPr>
              <w:pStyle w:val="BodyText3"/>
              <w:spacing w:lineRule="auto" w:line="240" w:before="0" w:after="0"/>
              <w:rPr>
                <w:rFonts w:ascii="Cambria" w:hAnsi="Cambria" w:cs="Cambria"/>
                <w:sz w:val="28"/>
                <w:szCs w:val="28"/>
                <w:u w:val="single"/>
              </w:rPr>
            </w:pPr>
            <w:r>
              <w:rPr>
                <w:rFonts w:cs="Cambria" w:ascii="Cambria" w:hAnsi="Cambria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8"/>
                <w:szCs w:val="28"/>
                <w:u w:val="single"/>
              </w:rPr>
              <w:t>PERSONAL DETAILS: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NAME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BodyText3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SONU JAINARAYAN TIWARI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DOB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BodyText3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27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  <w:vertAlign w:val="superscript"/>
              </w:rPr>
              <w:t>TH</w:t>
            </w: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June, 1986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GENDER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BodyText3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FEMALE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NATIONALITY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BodyText3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INDIAN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BodyText3"/>
              <w:spacing w:lineRule="auto" w:line="240" w:before="0" w:after="0"/>
              <w:ind w:hanging="2160" w:star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PERMANENT ADDRESS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tabs>
                <w:tab w:val="clear" w:pos="720"/>
                <w:tab w:val="left" w:pos="6120" w:leader="none"/>
              </w:tabs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C/O- Jainarayan Tiwari shri nagar chandrashekhar ward Gondia.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PHONE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tabs>
                <w:tab w:val="clear" w:pos="720"/>
                <w:tab w:val="left" w:pos="6120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07972428627</w:t>
            </w:r>
          </w:p>
        </w:tc>
      </w:tr>
      <w:tr>
        <w:trPr/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LANGUAGES KNOWN</w:t>
            </w:r>
          </w:p>
        </w:tc>
        <w:tc>
          <w:tcPr>
            <w:tcW w:w="4788" w:type="dxa"/>
            <w:tcBorders>
              <w:top w:val="dotted" w:sz="4" w:space="0" w:color="FFFFFF"/>
              <w:start w:val="dotted" w:sz="4" w:space="0" w:color="FFFFFF"/>
              <w:bottom w:val="dotted" w:sz="4" w:space="0" w:color="FFFFFF"/>
              <w:end w:val="dotted" w:sz="4" w:space="0" w:color="FFFFFF"/>
            </w:tcBorders>
            <w:shd w:color="auto" w:fill="auto" w:val="pct10"/>
          </w:tcPr>
          <w:p>
            <w:pPr>
              <w:pStyle w:val="BodyText3"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emboss w:val="false"/>
                <w:imprint w:val="false"/>
                <w:sz w:val="24"/>
                <w:szCs w:val="24"/>
                <w:u w:val="none"/>
              </w:rPr>
              <w:t>English, Hindi &amp; Marathi.</w:t>
            </w:r>
          </w:p>
        </w:tc>
      </w:tr>
    </w:tbl>
    <w:p>
      <w:pPr>
        <w:pStyle w:val="Normal"/>
        <w:spacing w:lineRule="auto" w:line="240" w:before="0" w:after="0"/>
        <w:rPr>
          <w:rFonts w:ascii="Baskerville Old Face" w:hAnsi="Baskerville Old Face" w:cs="Baskerville Old Face"/>
          <w:sz w:val="20"/>
          <w:szCs w:val="20"/>
        </w:rPr>
      </w:pPr>
      <w:r>
        <w:rPr>
          <w:rFonts w:cs="Baskerville Old Face" w:ascii="Baskerville Old Face" w:hAnsi="Baskerville Old Face"/>
          <w:sz w:val="20"/>
          <w:szCs w:val="20"/>
        </w:rPr>
      </w:r>
    </w:p>
    <w:p>
      <w:pPr>
        <w:pStyle w:val="Achievement"/>
        <w:ind w:hanging="0" w:star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emboss w:val="false"/>
          <w:imprint w:val="false"/>
          <w:sz w:val="24"/>
          <w:szCs w:val="24"/>
          <w:u w:val="none"/>
        </w:rPr>
        <w:t>I hereby declare that the information furnished above is true to the best of my knowledge and belief.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>
          <w:sz w:val="24"/>
          <w:szCs w:val="24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emboss w:val="false"/>
          <w:imprint w:val="false"/>
          <w:sz w:val="24"/>
          <w:szCs w:val="24"/>
          <w:u w:val="none"/>
        </w:rPr>
        <w:t>DATE                                                                                                                      SONU TIWARI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Baskerville Old Face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Heading9">
    <w:name w:val="heading 9"/>
    <w:basedOn w:val="Normal"/>
    <w:next w:val="Normal"/>
    <w:qFormat/>
    <w:pPr>
      <w:keepNext w:val="true"/>
      <w:spacing w:lineRule="auto" w:line="240" w:before="0" w:after="0"/>
      <w:jc w:val="center"/>
      <w:outlineLvl w:val="8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erif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erif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erif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erif Devanagari"/>
    </w:rPr>
  </w:style>
  <w:style w:type="paragraph" w:styleId="Achievement" w:customStyle="1">
    <w:name w:val="Achievement"/>
    <w:basedOn w:val="Normal"/>
    <w:next w:val="Normal"/>
    <w:autoRedefine/>
    <w:qFormat/>
    <w:pPr>
      <w:spacing w:before="0" w:after="0"/>
      <w:ind w:firstLine="720" w:start="360"/>
    </w:pPr>
    <w:rPr>
      <w:rFonts w:ascii="Cambria" w:hAnsi="Cambria" w:cs="Cambria"/>
      <w:sz w:val="24"/>
      <w:szCs w:val="24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ListParagraph" w:customStyle="1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FrameContentsuser">
    <w:name w:val="Frame Contents (user)"/>
    <w:basedOn w:val="Normal"/>
    <w:qFormat/>
    <w:pPr/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%20Sonutiwari88678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27</TotalTime>
  <Application>Collabora_Office/25.04.7.3$Android_AARCH64 LibreOffice_project/4ad7ba32450f</Application>
  <AppVersion>15.0000</AppVersion>
  <Pages>2</Pages>
  <Words>270</Words>
  <Characters>1489</Characters>
  <CharactersWithSpaces>1951</CharactersWithSpaces>
  <Paragraphs>71</Paragraphs>
  <Company>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2025-03-12T04:28:00Z</dcterms:created>
  <dc:creator>AB</dc:creator>
  <dc:description/>
  <dc:language>en-US</dc:language>
  <cp:lastModifiedBy/>
  <cp:lastPrinted>2012-08-16T13:15:00Z</cp:lastPrinted>
  <dcterms:modified xsi:type="dcterms:W3CDTF">2026-06-04T19:30:48Z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